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683" w:rsidRDefault="00426683">
      <w:pPr>
        <w:widowControl/>
        <w:spacing w:line="450" w:lineRule="atLeas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合肥市骨科医院医疗服务信息社会公开内容</w:t>
      </w:r>
    </w:p>
    <w:p w:rsidR="00426683" w:rsidRDefault="00426683">
      <w:pPr>
        <w:widowControl/>
        <w:spacing w:line="360" w:lineRule="atLeast"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(</w:t>
      </w:r>
      <w:r>
        <w:rPr>
          <w:rFonts w:ascii="宋体" w:hAnsi="宋体" w:cs="宋体" w:hint="eastAsia"/>
          <w:b/>
          <w:kern w:val="0"/>
          <w:szCs w:val="21"/>
        </w:rPr>
        <w:t>本期数值为</w:t>
      </w:r>
      <w:r>
        <w:rPr>
          <w:rFonts w:ascii="宋体" w:hAnsi="宋体" w:cs="宋体"/>
          <w:b/>
          <w:kern w:val="0"/>
          <w:szCs w:val="21"/>
        </w:rPr>
        <w:t>2016</w:t>
      </w:r>
      <w:r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hAnsi="宋体" w:cs="宋体"/>
          <w:b/>
          <w:kern w:val="0"/>
          <w:szCs w:val="21"/>
        </w:rPr>
        <w:t>4</w:t>
      </w:r>
      <w:r>
        <w:rPr>
          <w:rFonts w:ascii="宋体" w:hAnsi="宋体" w:cs="宋体" w:hint="eastAsia"/>
          <w:b/>
          <w:kern w:val="0"/>
          <w:szCs w:val="21"/>
        </w:rPr>
        <w:t>季度</w:t>
      </w:r>
      <w:r>
        <w:rPr>
          <w:rFonts w:ascii="宋体" w:hAnsi="宋体" w:cs="宋体"/>
          <w:b/>
          <w:kern w:val="0"/>
          <w:szCs w:val="21"/>
        </w:rPr>
        <w:t>)</w:t>
      </w:r>
    </w:p>
    <w:tbl>
      <w:tblPr>
        <w:tblW w:w="9046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485"/>
        <w:gridCol w:w="3540"/>
        <w:gridCol w:w="420"/>
        <w:gridCol w:w="1080"/>
        <w:gridCol w:w="1245"/>
        <w:gridCol w:w="1276"/>
      </w:tblGrid>
      <w:tr w:rsidR="00426683" w:rsidRPr="000943D9">
        <w:trPr>
          <w:trHeight w:val="45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45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本期数值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上期数值</w:t>
            </w:r>
          </w:p>
        </w:tc>
      </w:tr>
      <w:tr w:rsidR="00426683" w:rsidRPr="000943D9">
        <w:trPr>
          <w:trHeight w:val="450"/>
          <w:jc w:val="center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45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医疗机构等级与综合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二级专科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二级专科</w:t>
            </w:r>
          </w:p>
        </w:tc>
      </w:tr>
      <w:tr w:rsidR="00426683" w:rsidRPr="000943D9">
        <w:trPr>
          <w:trHeight w:val="298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1.2 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26683" w:rsidRPr="000943D9">
        <w:trPr>
          <w:trHeight w:val="450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省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426683" w:rsidRPr="000943D9">
        <w:trPr>
          <w:trHeight w:val="450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426683" w:rsidRPr="000943D9">
        <w:trPr>
          <w:trHeight w:val="450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宋体" w:cs="宋体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2.1 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216.05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216.83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2.2 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住院患者人均医疗费用（元）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11534.82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10703.46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Pr="00582CCA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82CCA">
              <w:rPr>
                <w:rFonts w:ascii="宋体" w:hAnsi="宋体" w:cs="宋体"/>
                <w:kern w:val="0"/>
                <w:sz w:val="24"/>
                <w:szCs w:val="24"/>
              </w:rPr>
              <w:t>2.3 </w:t>
            </w:r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药品占比（</w:t>
            </w:r>
            <w:r w:rsidRPr="00582CCA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28.3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Pr="00582CCA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582CCA">
                <w:rPr>
                  <w:rFonts w:ascii="宋体" w:hAnsi="宋体" w:cs="宋体"/>
                  <w:kern w:val="0"/>
                  <w:sz w:val="24"/>
                  <w:szCs w:val="24"/>
                </w:rPr>
                <w:t>2.3.1</w:t>
              </w:r>
            </w:smartTag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中药饮片占比（</w:t>
            </w:r>
            <w:r w:rsidRPr="00582CCA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0.36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0.25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Pr="00582CCA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82CCA">
              <w:rPr>
                <w:rFonts w:ascii="宋体" w:hAnsi="宋体" w:cs="宋体"/>
                <w:kern w:val="0"/>
                <w:sz w:val="24"/>
                <w:szCs w:val="24"/>
              </w:rPr>
              <w:t>2.4 </w:t>
            </w:r>
            <w:proofErr w:type="gramStart"/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耗材占</w:t>
            </w:r>
            <w:proofErr w:type="gramEnd"/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比（</w:t>
            </w:r>
            <w:r w:rsidRPr="00582CCA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26.5</w:t>
            </w:r>
          </w:p>
        </w:tc>
      </w:tr>
      <w:tr w:rsidR="00426683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26683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/>
                <w:kern w:val="0"/>
                <w:sz w:val="24"/>
                <w:szCs w:val="24"/>
              </w:rPr>
              <w:t>2.6 </w:t>
            </w:r>
            <w:proofErr w:type="gramStart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保及新农合实际报销比例（</w:t>
            </w:r>
            <w:r w:rsidRPr="00F816BA"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72.48</w:t>
            </w:r>
          </w:p>
        </w:tc>
      </w:tr>
      <w:tr w:rsidR="00426683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新</w:t>
            </w:r>
            <w:r w:rsidRPr="00F816BA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农</w:t>
            </w:r>
            <w:r w:rsidRPr="00F816BA">
              <w:rPr>
                <w:rFonts w:ascii="宋体" w:cs="宋体"/>
                <w:kern w:val="0"/>
                <w:sz w:val="24"/>
                <w:szCs w:val="24"/>
              </w:rPr>
              <w:t> 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合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57.62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56.25</w:t>
            </w:r>
          </w:p>
        </w:tc>
      </w:tr>
      <w:tr w:rsidR="00426683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治愈好转率（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3.2 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入出院诊断符合率（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</w:tr>
      <w:tr w:rsidR="00531FBC" w:rsidRPr="000943D9">
        <w:trPr>
          <w:trHeight w:val="37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3.3 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3.4 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急诊抢救成功率（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</w:tr>
      <w:tr w:rsidR="00426683" w:rsidRPr="000943D9">
        <w:trPr>
          <w:trHeight w:val="349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大型设备检查阳性率（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彩超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CT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MRI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</w:tr>
      <w:tr w:rsidR="00426683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582CCA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582CCA">
              <w:rPr>
                <w:rFonts w:ascii="宋体" w:hAnsi="宋体" w:cs="宋体"/>
                <w:kern w:val="0"/>
                <w:sz w:val="24"/>
                <w:szCs w:val="24"/>
              </w:rPr>
              <w:t>3.6</w:t>
            </w:r>
            <w:r w:rsidRPr="00582CCA">
              <w:rPr>
                <w:rFonts w:ascii="宋体" w:hAnsi="宋体" w:cs="宋体" w:hint="eastAsia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55.8DDDS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65DDDS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门诊输液率（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无菌手术切口感染率（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3.9 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住院患者压疮发生率（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0.56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4.1 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门诊挂号预约率（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4.2 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术前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待床日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（天）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3.0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2.9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病床使用率（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74.3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4.4 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出院者平均住院日（天）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12.01</w:t>
            </w:r>
          </w:p>
        </w:tc>
      </w:tr>
      <w:tr w:rsidR="00531FBC" w:rsidRPr="000943D9">
        <w:trPr>
          <w:trHeight w:val="40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总体满意度（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A5338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BC" w:rsidRDefault="00531FBC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</w:p>
        </w:tc>
      </w:tr>
      <w:tr w:rsidR="00426683" w:rsidRPr="000943D9">
        <w:trPr>
          <w:trHeight w:val="405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医疗机构服务承诺内容（见附件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426683" w:rsidRDefault="00426683">
      <w:pPr>
        <w:widowControl/>
        <w:spacing w:line="450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kern w:val="0"/>
          <w:sz w:val="28"/>
          <w:szCs w:val="28"/>
        </w:rPr>
        <w:t>2</w:t>
      </w:r>
    </w:p>
    <w:tbl>
      <w:tblPr>
        <w:tblW w:w="9489" w:type="dxa"/>
        <w:jc w:val="center"/>
        <w:tblLayout w:type="fixed"/>
        <w:tblLook w:val="00A0"/>
      </w:tblPr>
      <w:tblGrid>
        <w:gridCol w:w="743"/>
        <w:gridCol w:w="74"/>
        <w:gridCol w:w="263"/>
        <w:gridCol w:w="2430"/>
        <w:gridCol w:w="250"/>
        <w:gridCol w:w="2727"/>
        <w:gridCol w:w="247"/>
        <w:gridCol w:w="1171"/>
        <w:gridCol w:w="166"/>
        <w:gridCol w:w="1276"/>
        <w:gridCol w:w="142"/>
      </w:tblGrid>
      <w:tr w:rsidR="00426683" w:rsidRPr="000943D9">
        <w:trPr>
          <w:gridAfter w:val="1"/>
          <w:wAfter w:w="142" w:type="dxa"/>
          <w:trHeight w:val="108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Pr="00F816BA" w:rsidRDefault="00426683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48"/>
                <w:szCs w:val="48"/>
              </w:rPr>
            </w:pPr>
            <w:r w:rsidRPr="00F816BA"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医疗机构住院患者单病种平均费用</w:t>
            </w:r>
          </w:p>
          <w:p w:rsidR="00426683" w:rsidRDefault="00426683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</w:tr>
      <w:tr w:rsidR="00426683" w:rsidRPr="000943D9">
        <w:trPr>
          <w:gridAfter w:val="1"/>
          <w:wAfter w:w="142" w:type="dxa"/>
          <w:trHeight w:val="554"/>
          <w:jc w:val="center"/>
        </w:trPr>
        <w:tc>
          <w:tcPr>
            <w:tcW w:w="93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8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位单病种平均费用</w:t>
            </w:r>
          </w:p>
        </w:tc>
      </w:tr>
      <w:tr w:rsidR="00426683" w:rsidRPr="000943D9">
        <w:trPr>
          <w:gridAfter w:val="1"/>
          <w:wAfter w:w="142" w:type="dxa"/>
          <w:trHeight w:val="855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疾病名称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 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（按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ICD-10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术式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上期平均费用（元）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股骨颈骨折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人工股骨头置换术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23953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23210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手部开放伤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清创</w:t>
            </w:r>
            <w:r w:rsidRPr="00F816BA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骨折复位固定术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7335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5200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胫</w:t>
            </w:r>
            <w:proofErr w:type="gramEnd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腓骨骨折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切开复位钢板固定术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21013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18190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腰椎间盘突出症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椎板间开窗髓核摘除术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13113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9970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踝关节骨折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切开复位内固定术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16866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18730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肱骨近端骨折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切开复位内固定术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9433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15430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跟骨骨折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切开复位内固定术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17304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16250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前臂</w:t>
            </w:r>
            <w:proofErr w:type="gramStart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尺</w:t>
            </w:r>
            <w:proofErr w:type="gramEnd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桡骨骨折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切开复位内固定术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9479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16300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膝关节</w:t>
            </w:r>
            <w:r w:rsidRPr="00F816BA">
              <w:rPr>
                <w:rFonts w:ascii="宋体" w:cs="宋体"/>
                <w:kern w:val="0"/>
                <w:sz w:val="24"/>
                <w:szCs w:val="24"/>
              </w:rPr>
              <w:t>,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半月板损伤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关节镜下半月板修复术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10113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7900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锁骨骨折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切开复位内固定术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11337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12030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四肢软组织缺损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皮瓣转移修复术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9102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7300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肱骨髁上骨折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切开复位内固定术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8316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6800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26683" w:rsidRPr="000943D9">
        <w:trPr>
          <w:gridAfter w:val="1"/>
          <w:wAfter w:w="142" w:type="dxa"/>
          <w:trHeight w:val="285"/>
          <w:jc w:val="center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spacing w:beforeAutospacing="1" w:afterAutospacing="1" w:line="48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spacing w:beforeAutospacing="1" w:afterAutospacing="1" w:line="48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spacing w:beforeAutospacing="1" w:afterAutospacing="1" w:line="48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spacing w:beforeAutospacing="1" w:afterAutospacing="1" w:line="48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spacing w:beforeAutospacing="1" w:afterAutospacing="1" w:line="480" w:lineRule="auto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26683" w:rsidRPr="000943D9">
        <w:trPr>
          <w:gridAfter w:val="1"/>
          <w:wAfter w:w="142" w:type="dxa"/>
          <w:trHeight w:val="1260"/>
          <w:jc w:val="center"/>
        </w:trPr>
        <w:tc>
          <w:tcPr>
            <w:tcW w:w="93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位</w:t>
            </w:r>
            <w:r w:rsidRPr="00F816BA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单病种平均费用</w:t>
            </w:r>
          </w:p>
          <w:p w:rsidR="00426683" w:rsidRDefault="00426683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26683" w:rsidRPr="000943D9">
        <w:trPr>
          <w:gridAfter w:val="1"/>
          <w:wAfter w:w="142" w:type="dxa"/>
          <w:trHeight w:val="840"/>
          <w:jc w:val="center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疾病名称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（按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ICD-10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术式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上期平均费用（元）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退变性腰椎狭窄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后路</w:t>
            </w:r>
            <w:proofErr w:type="gramStart"/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减压钉棒内固定</w:t>
            </w:r>
            <w:proofErr w:type="gramEnd"/>
            <w:r w:rsidRPr="00F816BA"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椎骨融合术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46148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43002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重度膝关节炎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全膝关节置换术（单侧）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43629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38201</w:t>
            </w:r>
          </w:p>
        </w:tc>
      </w:tr>
      <w:tr w:rsidR="00426683" w:rsidRPr="000943D9">
        <w:trPr>
          <w:gridAfter w:val="1"/>
          <w:wAfter w:w="142" w:type="dxa"/>
          <w:trHeight w:val="630"/>
          <w:jc w:val="center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手指断裂伤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断指再植术（单侧）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8669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10020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膝关节交叉韧带断裂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关节镜下交叉韧带修补术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23010</w:t>
            </w:r>
          </w:p>
        </w:tc>
      </w:tr>
      <w:tr w:rsidR="00426683" w:rsidRPr="000943D9">
        <w:trPr>
          <w:gridAfter w:val="1"/>
          <w:wAfter w:w="142" w:type="dxa"/>
          <w:trHeight w:val="600"/>
          <w:jc w:val="center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股骨粗隆部骨折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Pr="00F816BA" w:rsidRDefault="00426683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闭合复位</w:t>
            </w:r>
            <w:r w:rsidRPr="00F816BA">
              <w:rPr>
                <w:rFonts w:ascii="宋体" w:hAnsi="宋体" w:cs="宋体"/>
                <w:kern w:val="0"/>
                <w:sz w:val="24"/>
                <w:szCs w:val="24"/>
              </w:rPr>
              <w:t>PFNA</w:t>
            </w:r>
            <w:r w:rsidRPr="00F816BA">
              <w:rPr>
                <w:rFonts w:ascii="宋体" w:hAnsi="宋体" w:cs="宋体" w:hint="eastAsia"/>
                <w:kern w:val="0"/>
                <w:sz w:val="24"/>
                <w:szCs w:val="24"/>
              </w:rPr>
              <w:t>内固定术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cs="宋体"/>
                <w:kern w:val="0"/>
                <w:sz w:val="24"/>
                <w:szCs w:val="24"/>
              </w:rPr>
              <w:t>22680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 w:rsidP="0017493D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19500</w:t>
            </w:r>
          </w:p>
        </w:tc>
      </w:tr>
      <w:tr w:rsidR="00426683" w:rsidRPr="000943D9">
        <w:trPr>
          <w:trHeight w:val="1170"/>
          <w:jc w:val="center"/>
        </w:trPr>
        <w:tc>
          <w:tcPr>
            <w:tcW w:w="94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426683" w:rsidRDefault="0042668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426683" w:rsidRDefault="0042668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426683" w:rsidRPr="000943D9" w:rsidRDefault="00426683">
            <w:pPr>
              <w:widowControl/>
              <w:jc w:val="left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医疗服务机构承诺内容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承诺服务内容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7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强化服务意识，热忱为患者服务，牢固树立“以病人为中心”的服务概念。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保障服务通道顺畅，简化服务流程规范诊疗行为。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规范诊疗行为，做到合理检查，合理用药。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规范收费标准，公示常用药品价格及检查收费标准。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实行无假日医院，保障实行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小时接诊。</w:t>
            </w:r>
          </w:p>
        </w:tc>
      </w:tr>
      <w:tr w:rsidR="00426683" w:rsidRPr="000943D9">
        <w:trPr>
          <w:trHeight w:val="780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7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683" w:rsidRDefault="0042668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杜绝收受患者“红包、礼品、宴请”行为。</w:t>
            </w:r>
          </w:p>
        </w:tc>
      </w:tr>
    </w:tbl>
    <w:p w:rsidR="00426683" w:rsidRDefault="00426683"/>
    <w:sectPr w:rsidR="00426683" w:rsidSect="00711D5D">
      <w:pgSz w:w="11906" w:h="16838"/>
      <w:pgMar w:top="851" w:right="1797" w:bottom="68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</w:compat>
  <w:rsids>
    <w:rsidRoot w:val="00581C3B"/>
    <w:rsid w:val="00053D8E"/>
    <w:rsid w:val="00076937"/>
    <w:rsid w:val="000943D9"/>
    <w:rsid w:val="0009788B"/>
    <w:rsid w:val="000D5644"/>
    <w:rsid w:val="001379F0"/>
    <w:rsid w:val="00145CF8"/>
    <w:rsid w:val="00151976"/>
    <w:rsid w:val="0017493D"/>
    <w:rsid w:val="001966E1"/>
    <w:rsid w:val="001B0EA1"/>
    <w:rsid w:val="00207E36"/>
    <w:rsid w:val="002301BF"/>
    <w:rsid w:val="0029073B"/>
    <w:rsid w:val="002B437F"/>
    <w:rsid w:val="002C675B"/>
    <w:rsid w:val="003620C2"/>
    <w:rsid w:val="00364A67"/>
    <w:rsid w:val="003A0716"/>
    <w:rsid w:val="003D47D5"/>
    <w:rsid w:val="003F05EE"/>
    <w:rsid w:val="0040517D"/>
    <w:rsid w:val="00414864"/>
    <w:rsid w:val="00426683"/>
    <w:rsid w:val="00455AA1"/>
    <w:rsid w:val="004900FB"/>
    <w:rsid w:val="004A212C"/>
    <w:rsid w:val="004F6232"/>
    <w:rsid w:val="0050356E"/>
    <w:rsid w:val="00504B14"/>
    <w:rsid w:val="00512184"/>
    <w:rsid w:val="00516DF3"/>
    <w:rsid w:val="00531FBC"/>
    <w:rsid w:val="00534F8E"/>
    <w:rsid w:val="00544F06"/>
    <w:rsid w:val="005749ED"/>
    <w:rsid w:val="00581C3B"/>
    <w:rsid w:val="00582CCA"/>
    <w:rsid w:val="005959E6"/>
    <w:rsid w:val="00602079"/>
    <w:rsid w:val="006125CD"/>
    <w:rsid w:val="00673DE1"/>
    <w:rsid w:val="00686DB4"/>
    <w:rsid w:val="006A41F6"/>
    <w:rsid w:val="006A61E9"/>
    <w:rsid w:val="00706B22"/>
    <w:rsid w:val="00711D5D"/>
    <w:rsid w:val="00786B5C"/>
    <w:rsid w:val="007E375B"/>
    <w:rsid w:val="00806BE3"/>
    <w:rsid w:val="00824196"/>
    <w:rsid w:val="00825680"/>
    <w:rsid w:val="0086525D"/>
    <w:rsid w:val="008A38DC"/>
    <w:rsid w:val="008B0491"/>
    <w:rsid w:val="008E09E8"/>
    <w:rsid w:val="00951BD0"/>
    <w:rsid w:val="009645A7"/>
    <w:rsid w:val="00972CFA"/>
    <w:rsid w:val="00997507"/>
    <w:rsid w:val="009F7D85"/>
    <w:rsid w:val="00A16088"/>
    <w:rsid w:val="00A60DCA"/>
    <w:rsid w:val="00AD5FEB"/>
    <w:rsid w:val="00B05BB7"/>
    <w:rsid w:val="00B53450"/>
    <w:rsid w:val="00BB6511"/>
    <w:rsid w:val="00BE1E3B"/>
    <w:rsid w:val="00BF0A72"/>
    <w:rsid w:val="00BF2C22"/>
    <w:rsid w:val="00C22DD1"/>
    <w:rsid w:val="00C466A9"/>
    <w:rsid w:val="00C909EB"/>
    <w:rsid w:val="00CC05FC"/>
    <w:rsid w:val="00D0610E"/>
    <w:rsid w:val="00DF7CFA"/>
    <w:rsid w:val="00E523FE"/>
    <w:rsid w:val="00E833BF"/>
    <w:rsid w:val="00F424C9"/>
    <w:rsid w:val="00F47068"/>
    <w:rsid w:val="00F56BF6"/>
    <w:rsid w:val="00F65F26"/>
    <w:rsid w:val="00F71E87"/>
    <w:rsid w:val="00F816BA"/>
    <w:rsid w:val="00F9269B"/>
    <w:rsid w:val="00FC3B1B"/>
    <w:rsid w:val="04E322D2"/>
    <w:rsid w:val="095C6D39"/>
    <w:rsid w:val="0E51318B"/>
    <w:rsid w:val="12423297"/>
    <w:rsid w:val="163E4DA1"/>
    <w:rsid w:val="1B4B334F"/>
    <w:rsid w:val="1D8076DE"/>
    <w:rsid w:val="1E0A4D56"/>
    <w:rsid w:val="279137F3"/>
    <w:rsid w:val="29DF64C0"/>
    <w:rsid w:val="2B6C6F4C"/>
    <w:rsid w:val="30ED42F2"/>
    <w:rsid w:val="42616E1F"/>
    <w:rsid w:val="47BE5842"/>
    <w:rsid w:val="4EF77399"/>
    <w:rsid w:val="57B6577B"/>
    <w:rsid w:val="59A14AB0"/>
    <w:rsid w:val="5C2B57DF"/>
    <w:rsid w:val="5F4B5165"/>
    <w:rsid w:val="61E515E8"/>
    <w:rsid w:val="6D3A4CDF"/>
    <w:rsid w:val="6D3C6C6B"/>
    <w:rsid w:val="7B1B1387"/>
    <w:rsid w:val="7CAF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5D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711D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11D5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11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11D5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11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711D5D"/>
    <w:rPr>
      <w:rFonts w:cs="Times New Roman"/>
      <w:sz w:val="18"/>
      <w:szCs w:val="18"/>
    </w:rPr>
  </w:style>
  <w:style w:type="paragraph" w:customStyle="1" w:styleId="p">
    <w:name w:val="p"/>
    <w:basedOn w:val="a"/>
    <w:uiPriority w:val="99"/>
    <w:rsid w:val="00711D5D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合肥市骨科医院医疗服务信息社会公开内容</dc:title>
  <dc:creator>user</dc:creator>
  <cp:lastModifiedBy>user</cp:lastModifiedBy>
  <cp:revision>2</cp:revision>
  <cp:lastPrinted>2017-01-10T03:05:00Z</cp:lastPrinted>
  <dcterms:created xsi:type="dcterms:W3CDTF">2017-01-12T00:20:00Z</dcterms:created>
  <dcterms:modified xsi:type="dcterms:W3CDTF">2017-01-12T00:20:00Z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